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167D3" w14:textId="1BAE1547" w:rsidR="00234884" w:rsidRPr="00234884" w:rsidRDefault="00234884" w:rsidP="00234884">
      <w:pPr>
        <w:ind w:firstLine="720"/>
        <w:rPr>
          <w:rFonts w:ascii="Book Antiqua" w:hAnsi="Book Antiqua"/>
        </w:rPr>
      </w:pPr>
      <w:r w:rsidRPr="00234884">
        <w:rPr>
          <w:rFonts w:ascii="Book Antiqua" w:hAnsi="Book Antiqua"/>
        </w:rPr>
        <w:t>I. General</w:t>
      </w:r>
    </w:p>
    <w:p w14:paraId="7439B6D5" w14:textId="588E3F1F" w:rsidR="00C661BD" w:rsidRPr="00C661BD" w:rsidRDefault="00234884">
      <w:pPr>
        <w:rPr>
          <w:rFonts w:ascii="Book Antiqua" w:hAnsi="Book Antiqua"/>
          <w:b/>
          <w:bCs/>
        </w:rPr>
      </w:pPr>
      <w:r>
        <w:rPr>
          <w:rFonts w:ascii="Book Antiqua" w:hAnsi="Book Antiqua"/>
          <w:b/>
          <w:bCs/>
        </w:rPr>
        <w:t xml:space="preserve">            </w:t>
      </w:r>
      <w:r w:rsidR="00C661BD" w:rsidRPr="00C661BD">
        <w:rPr>
          <w:rFonts w:ascii="Book Antiqua" w:hAnsi="Book Antiqua"/>
          <w:b/>
          <w:bCs/>
        </w:rPr>
        <w:t xml:space="preserve">WALTER E. DAVIS SCHOLARSHIP ADMINISTRATIVE </w:t>
      </w:r>
    </w:p>
    <w:p w14:paraId="6DA2FAC6" w14:textId="2055E8EA" w:rsidR="00C2558F" w:rsidRDefault="00234884">
      <w:pPr>
        <w:rPr>
          <w:rFonts w:ascii="Book Antiqua" w:hAnsi="Book Antiqua"/>
        </w:rPr>
      </w:pPr>
      <w:r>
        <w:rPr>
          <w:rFonts w:ascii="Book Antiqua" w:hAnsi="Book Antiqua"/>
        </w:rPr>
        <w:t xml:space="preserve">            </w:t>
      </w:r>
      <w:r w:rsidR="00C661BD" w:rsidRPr="00C661BD">
        <w:rPr>
          <w:rFonts w:ascii="Book Antiqua" w:hAnsi="Book Antiqua"/>
        </w:rPr>
        <w:t xml:space="preserve">The Mississippi Nursery and Landscape Association, Inc. established the “Walter E. Davis </w:t>
      </w:r>
      <w:r>
        <w:rPr>
          <w:rFonts w:ascii="Book Antiqua" w:hAnsi="Book Antiqua"/>
        </w:rPr>
        <w:t xml:space="preserve">       </w:t>
      </w:r>
      <w:r w:rsidR="00943973">
        <w:rPr>
          <w:rFonts w:ascii="Book Antiqua" w:hAnsi="Book Antiqua"/>
        </w:rPr>
        <w:t xml:space="preserve">             Scholarship” </w:t>
      </w:r>
      <w:r w:rsidR="00C661BD" w:rsidRPr="00C661BD">
        <w:rPr>
          <w:rFonts w:ascii="Book Antiqua" w:hAnsi="Book Antiqua"/>
        </w:rPr>
        <w:t xml:space="preserve">in appreciation and honor of the retired executive secretary/treasurer, Walter E. Davis. The Walter E. Davis Scholarship is a $1000 scholarship awarded to a sophomore student majoring in Ornamental Horticulture or a related </w:t>
      </w:r>
      <w:r w:rsidR="00943973" w:rsidRPr="00C661BD">
        <w:rPr>
          <w:rFonts w:ascii="Book Antiqua" w:hAnsi="Book Antiqua"/>
        </w:rPr>
        <w:t>field and</w:t>
      </w:r>
      <w:r w:rsidR="00C661BD" w:rsidRPr="00C661BD">
        <w:rPr>
          <w:rFonts w:ascii="Book Antiqua" w:hAnsi="Book Antiqua"/>
        </w:rPr>
        <w:t xml:space="preserve"> is a </w:t>
      </w:r>
      <w:r w:rsidR="00943973" w:rsidRPr="00C661BD">
        <w:rPr>
          <w:rFonts w:ascii="Book Antiqua" w:hAnsi="Book Antiqua"/>
        </w:rPr>
        <w:t>full-time</w:t>
      </w:r>
      <w:r w:rsidR="00C661BD" w:rsidRPr="00C661BD">
        <w:rPr>
          <w:rFonts w:ascii="Book Antiqua" w:hAnsi="Book Antiqua"/>
        </w:rPr>
        <w:t xml:space="preserve"> student enrolled at one of Mississippi’s community colleges. The Walter E. Davis Scholarship Fund does not discriminate on the basis of race, color, religion, national origin, sex, handicap or Vietnam-era veteran status.</w:t>
      </w:r>
    </w:p>
    <w:p w14:paraId="345E8D67" w14:textId="2A636663" w:rsidR="00234884" w:rsidRDefault="00234884">
      <w:pPr>
        <w:rPr>
          <w:rFonts w:ascii="Book Antiqua" w:hAnsi="Book Antiqua"/>
        </w:rPr>
      </w:pPr>
    </w:p>
    <w:p w14:paraId="4727A1D2" w14:textId="77777777" w:rsidR="00234884" w:rsidRDefault="00234884" w:rsidP="00234884">
      <w:pPr>
        <w:pStyle w:val="ListParagraph"/>
        <w:ind w:left="780"/>
        <w:rPr>
          <w:rFonts w:ascii="Book Antiqua" w:hAnsi="Book Antiqua"/>
        </w:rPr>
      </w:pPr>
      <w:r>
        <w:rPr>
          <w:rFonts w:ascii="Book Antiqua" w:hAnsi="Book Antiqua"/>
        </w:rPr>
        <w:t xml:space="preserve">II. Qualifications </w:t>
      </w:r>
    </w:p>
    <w:p w14:paraId="5677D652" w14:textId="77777777" w:rsidR="00234884" w:rsidRDefault="00234884" w:rsidP="00234884">
      <w:pPr>
        <w:pStyle w:val="ListParagraph"/>
        <w:ind w:left="780"/>
        <w:rPr>
          <w:rFonts w:ascii="Book Antiqua" w:hAnsi="Book Antiqua"/>
        </w:rPr>
      </w:pPr>
    </w:p>
    <w:p w14:paraId="4E65EA3F" w14:textId="2A75A055" w:rsidR="00234884" w:rsidRDefault="00234884" w:rsidP="00234884">
      <w:pPr>
        <w:pStyle w:val="ListParagraph"/>
        <w:ind w:left="780"/>
        <w:rPr>
          <w:rFonts w:ascii="Book Antiqua" w:hAnsi="Book Antiqua"/>
        </w:rPr>
      </w:pPr>
      <w:r>
        <w:rPr>
          <w:rFonts w:ascii="Book Antiqua" w:hAnsi="Book Antiqua"/>
        </w:rPr>
        <w:t>Candidates for the Mississippi Nursery and Landscape Association</w:t>
      </w:r>
      <w:r>
        <w:rPr>
          <w:rFonts w:ascii="Book Antiqua" w:hAnsi="Book Antiqua"/>
        </w:rPr>
        <w:t xml:space="preserve"> Walter E. Davis</w:t>
      </w:r>
      <w:r>
        <w:rPr>
          <w:rFonts w:ascii="Book Antiqua" w:hAnsi="Book Antiqua"/>
        </w:rPr>
        <w:t xml:space="preserve"> Scholarship Fund must:</w:t>
      </w:r>
    </w:p>
    <w:p w14:paraId="36D8404A" w14:textId="77777777" w:rsidR="00234884" w:rsidRDefault="00234884" w:rsidP="00234884">
      <w:pPr>
        <w:pStyle w:val="ListParagraph"/>
        <w:ind w:left="780"/>
        <w:rPr>
          <w:rFonts w:ascii="Book Antiqua" w:hAnsi="Book Antiqua"/>
        </w:rPr>
      </w:pPr>
    </w:p>
    <w:p w14:paraId="212722B6" w14:textId="16C7E348" w:rsidR="00234884" w:rsidRDefault="00234884" w:rsidP="00234884">
      <w:pPr>
        <w:pStyle w:val="ListParagraph"/>
        <w:ind w:left="780"/>
        <w:rPr>
          <w:rFonts w:ascii="Book Antiqua" w:hAnsi="Book Antiqua"/>
        </w:rPr>
      </w:pPr>
      <w:r>
        <w:rPr>
          <w:rFonts w:ascii="Book Antiqua" w:hAnsi="Book Antiqua"/>
        </w:rPr>
        <w:t xml:space="preserve"> 1. Be full-time </w:t>
      </w:r>
      <w:r>
        <w:rPr>
          <w:rFonts w:ascii="Book Antiqua" w:hAnsi="Book Antiqua"/>
        </w:rPr>
        <w:t xml:space="preserve">sophomore </w:t>
      </w:r>
      <w:r>
        <w:rPr>
          <w:rFonts w:ascii="Book Antiqua" w:hAnsi="Book Antiqua"/>
        </w:rPr>
        <w:t xml:space="preserve">student at </w:t>
      </w:r>
      <w:r w:rsidRPr="00C661BD">
        <w:rPr>
          <w:rFonts w:ascii="Book Antiqua" w:hAnsi="Book Antiqua"/>
        </w:rPr>
        <w:t>one of Mississippi’s community colleges.</w:t>
      </w:r>
    </w:p>
    <w:p w14:paraId="756B730F" w14:textId="0F9EA672" w:rsidR="00234884" w:rsidRDefault="00234884" w:rsidP="00234884">
      <w:pPr>
        <w:pStyle w:val="ListParagraph"/>
        <w:ind w:left="780"/>
        <w:rPr>
          <w:rFonts w:ascii="Book Antiqua" w:hAnsi="Book Antiqua"/>
        </w:rPr>
      </w:pPr>
      <w:r>
        <w:rPr>
          <w:rFonts w:ascii="Book Antiqua" w:hAnsi="Book Antiqua"/>
        </w:rPr>
        <w:t xml:space="preserve">2. Be majoring </w:t>
      </w:r>
      <w:r w:rsidR="00943973">
        <w:rPr>
          <w:rFonts w:ascii="Book Antiqua" w:hAnsi="Book Antiqua"/>
        </w:rPr>
        <w:t>in Ornamental</w:t>
      </w:r>
      <w:r>
        <w:rPr>
          <w:rFonts w:ascii="Book Antiqua" w:hAnsi="Book Antiqua"/>
        </w:rPr>
        <w:t xml:space="preserve"> Horticulture or related field</w:t>
      </w:r>
      <w:r>
        <w:rPr>
          <w:rFonts w:ascii="Book Antiqua" w:hAnsi="Book Antiqua"/>
        </w:rPr>
        <w:t>.</w:t>
      </w:r>
      <w:r>
        <w:rPr>
          <w:rFonts w:ascii="Book Antiqua" w:hAnsi="Book Antiqua"/>
        </w:rPr>
        <w:t xml:space="preserve"> </w:t>
      </w:r>
    </w:p>
    <w:p w14:paraId="362A0993" w14:textId="77777777" w:rsidR="00234884" w:rsidRDefault="00234884" w:rsidP="00234884">
      <w:pPr>
        <w:pStyle w:val="ListParagraph"/>
        <w:ind w:left="780"/>
        <w:rPr>
          <w:rFonts w:ascii="Book Antiqua" w:hAnsi="Book Antiqua"/>
        </w:rPr>
      </w:pPr>
      <w:r>
        <w:rPr>
          <w:rFonts w:ascii="Book Antiqua" w:hAnsi="Book Antiqua"/>
        </w:rPr>
        <w:t xml:space="preserve">3. Have demonstrated academic achievement, a minimum of 2.5 GPA based on a 4.0 system. </w:t>
      </w:r>
    </w:p>
    <w:p w14:paraId="05BE2173" w14:textId="77777777" w:rsidR="00234884" w:rsidRDefault="00234884" w:rsidP="00234884">
      <w:pPr>
        <w:pStyle w:val="ListParagraph"/>
        <w:ind w:left="780"/>
        <w:rPr>
          <w:rFonts w:ascii="Book Antiqua" w:hAnsi="Book Antiqua"/>
        </w:rPr>
      </w:pPr>
      <w:r>
        <w:rPr>
          <w:rFonts w:ascii="Book Antiqua" w:hAnsi="Book Antiqua"/>
        </w:rPr>
        <w:t xml:space="preserve">4. Be of good moral character and have demonstrated leadership ability and financial need. </w:t>
      </w:r>
    </w:p>
    <w:p w14:paraId="6A15F278" w14:textId="77777777" w:rsidR="00234884" w:rsidRDefault="00234884" w:rsidP="00234884">
      <w:pPr>
        <w:pStyle w:val="ListParagraph"/>
        <w:ind w:left="780"/>
        <w:rPr>
          <w:rFonts w:ascii="Book Antiqua" w:hAnsi="Book Antiqua"/>
        </w:rPr>
      </w:pPr>
    </w:p>
    <w:p w14:paraId="6703E08D" w14:textId="77777777" w:rsidR="00234884" w:rsidRDefault="00234884" w:rsidP="00234884">
      <w:pPr>
        <w:pStyle w:val="ListParagraph"/>
        <w:ind w:left="780"/>
        <w:rPr>
          <w:rFonts w:ascii="Book Antiqua" w:hAnsi="Book Antiqua"/>
        </w:rPr>
      </w:pPr>
      <w:r>
        <w:rPr>
          <w:rFonts w:ascii="Book Antiqua" w:hAnsi="Book Antiqua"/>
        </w:rPr>
        <w:t>III. Selection</w:t>
      </w:r>
    </w:p>
    <w:p w14:paraId="1ACA5DD6" w14:textId="77777777" w:rsidR="00234884" w:rsidRDefault="00234884" w:rsidP="00234884">
      <w:pPr>
        <w:pStyle w:val="ListParagraph"/>
        <w:ind w:left="780"/>
        <w:rPr>
          <w:rFonts w:ascii="Book Antiqua" w:hAnsi="Book Antiqua"/>
        </w:rPr>
      </w:pPr>
    </w:p>
    <w:p w14:paraId="607EA1B3" w14:textId="77777777" w:rsidR="00234884" w:rsidRDefault="00234884" w:rsidP="00234884">
      <w:pPr>
        <w:pStyle w:val="ListParagraph"/>
        <w:ind w:left="780"/>
        <w:rPr>
          <w:rFonts w:ascii="Book Antiqua" w:hAnsi="Book Antiqua"/>
        </w:rPr>
      </w:pPr>
      <w:r>
        <w:rPr>
          <w:rFonts w:ascii="Book Antiqua" w:hAnsi="Book Antiqua"/>
        </w:rPr>
        <w:t xml:space="preserve"> The Mississippi Nursery and Landscape Association, Inc., Scholarship Selection Committee administers the scholarship program. The applicants will be reviewed by the Mississippi Nursery and Landscape Association, Inc., Scholarship Committee, which will be responsible for selecting the recipient. The scholarship will be awarded on a year to year basis. A student who is the recipient one year is eligible for consideration in any other year; however, they must comply with the selection criteria</w:t>
      </w:r>
      <w:r>
        <w:t>.</w:t>
      </w:r>
    </w:p>
    <w:p w14:paraId="425B9FC2" w14:textId="77777777" w:rsidR="00234884" w:rsidRPr="00C661BD" w:rsidRDefault="00234884">
      <w:pPr>
        <w:rPr>
          <w:rFonts w:ascii="Book Antiqua" w:hAnsi="Book Antiqua"/>
        </w:rPr>
      </w:pPr>
    </w:p>
    <w:sectPr w:rsidR="00234884" w:rsidRPr="00C661BD" w:rsidSect="00234884">
      <w:pgSz w:w="12240" w:h="15840"/>
      <w:pgMar w:top="1440" w:right="144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2C58B6"/>
    <w:multiLevelType w:val="hybridMultilevel"/>
    <w:tmpl w:val="49189F18"/>
    <w:lvl w:ilvl="0" w:tplc="13EA428C">
      <w:start w:val="1"/>
      <w:numFmt w:val="upp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1BD"/>
    <w:rsid w:val="00234884"/>
    <w:rsid w:val="00943973"/>
    <w:rsid w:val="00C2558F"/>
    <w:rsid w:val="00C66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450D2"/>
  <w15:chartTrackingRefBased/>
  <w15:docId w15:val="{C336AA11-253D-46D5-AC02-335F1D76D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884"/>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74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Douglas</dc:creator>
  <cp:keywords/>
  <dc:description/>
  <cp:lastModifiedBy>Judy Douglas</cp:lastModifiedBy>
  <cp:revision>3</cp:revision>
  <dcterms:created xsi:type="dcterms:W3CDTF">2022-01-31T20:44:00Z</dcterms:created>
  <dcterms:modified xsi:type="dcterms:W3CDTF">2022-03-30T15:53:00Z</dcterms:modified>
</cp:coreProperties>
</file>