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75BF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D8C2918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43A3EE47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8D7270C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09B55A3D" w14:textId="77777777" w:rsidR="005E3B61" w:rsidRPr="005E3B61" w:rsidRDefault="00A579A5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56"/>
          <w:szCs w:val="56"/>
        </w:rPr>
      </w:pPr>
      <w:r w:rsidRPr="005E3B61">
        <w:rPr>
          <w:rFonts w:ascii="Times-Bold" w:hAnsi="Times-Bold" w:cs="Times-Bold"/>
          <w:b/>
          <w:bCs/>
          <w:color w:val="000000"/>
          <w:sz w:val="56"/>
          <w:szCs w:val="56"/>
        </w:rPr>
        <w:t xml:space="preserve">Mississippi Community </w:t>
      </w:r>
    </w:p>
    <w:p w14:paraId="2E4D5CFE" w14:textId="494225EA" w:rsidR="00A579A5" w:rsidRP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56"/>
          <w:szCs w:val="56"/>
        </w:rPr>
      </w:pPr>
      <w:r w:rsidRPr="005E3B61">
        <w:rPr>
          <w:rFonts w:ascii="Times-Bold" w:hAnsi="Times-Bold" w:cs="Times-Bold"/>
          <w:b/>
          <w:bCs/>
          <w:color w:val="000000"/>
          <w:sz w:val="56"/>
          <w:szCs w:val="56"/>
        </w:rPr>
        <w:t>G</w:t>
      </w:r>
      <w:r w:rsidR="00A579A5" w:rsidRPr="005E3B61">
        <w:rPr>
          <w:rFonts w:ascii="Times-Bold" w:hAnsi="Times-Bold" w:cs="Times-Bold"/>
          <w:b/>
          <w:bCs/>
          <w:color w:val="000000"/>
          <w:sz w:val="56"/>
          <w:szCs w:val="56"/>
        </w:rPr>
        <w:t>reen Connection</w:t>
      </w:r>
      <w:r w:rsidRPr="005E3B61">
        <w:rPr>
          <w:rFonts w:ascii="Times-Bold" w:hAnsi="Times-Bold" w:cs="Times-Bold"/>
          <w:b/>
          <w:bCs/>
          <w:color w:val="000000"/>
          <w:sz w:val="56"/>
          <w:szCs w:val="56"/>
        </w:rPr>
        <w:t xml:space="preserve"> Grant</w:t>
      </w:r>
    </w:p>
    <w:p w14:paraId="3577F68C" w14:textId="563A3A31" w:rsidR="00A579A5" w:rsidRDefault="00A579A5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F8BDB0C" w14:textId="7777777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2890FFCB" w14:textId="408C324D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0A99B22C" w14:textId="5D7282A5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A579A5">
        <w:rPr>
          <w:rFonts w:ascii="Times-Bold" w:hAnsi="Times-Bold" w:cs="Times-Bold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A9A9A1" wp14:editId="0D0AE982">
            <wp:simplePos x="0" y="0"/>
            <wp:positionH relativeFrom="margin">
              <wp:align>center</wp:align>
            </wp:positionH>
            <wp:positionV relativeFrom="page">
              <wp:posOffset>3381375</wp:posOffset>
            </wp:positionV>
            <wp:extent cx="2836199" cy="25241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99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5477C" w14:textId="52DBF55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5125CD94" w14:textId="7777777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B19D58D" w14:textId="046CD511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65D6A79F" w14:textId="625C1541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736B816C" w14:textId="6AD2524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03DE92E4" w14:textId="7777777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87E56F1" w14:textId="7777777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09B260DA" w14:textId="7777777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236F2A93" w14:textId="7777777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5A6CC17E" w14:textId="7777777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76DD3338" w14:textId="7777777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4B2D8CF9" w14:textId="7777777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0902CAEA" w14:textId="77777777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6CC43F1E" w14:textId="6945AA20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09C8BBB" w14:textId="00A95350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7AEDD763" w14:textId="116CDB11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181CE1FC" w14:textId="27164CFA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1D93D0CA" w14:textId="4ABD912D" w:rsidR="005E3B61" w:rsidRDefault="005E3B61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05343B4C" w14:textId="77777777" w:rsidR="005E3B61" w:rsidRDefault="005E3B61" w:rsidP="005E3B6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12D741C5" w14:textId="4B2F32FF" w:rsidR="00A579A5" w:rsidRDefault="00A579A5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Sponsored by:</w:t>
      </w:r>
    </w:p>
    <w:p w14:paraId="726C6F7E" w14:textId="3AE99E25" w:rsidR="00A579A5" w:rsidRDefault="00A579A5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Mississippi Nursery &amp; Landscape Association, Inc.</w:t>
      </w:r>
    </w:p>
    <w:p w14:paraId="2F64B627" w14:textId="02E5F04E" w:rsidR="00A579A5" w:rsidRDefault="00FE6990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P.O. Box 4190</w:t>
      </w:r>
    </w:p>
    <w:p w14:paraId="5FD9738D" w14:textId="2A9022F2" w:rsidR="00A579A5" w:rsidRDefault="00A579A5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Brandon, MS 3904</w:t>
      </w:r>
      <w:r w:rsidR="00FE6990">
        <w:rPr>
          <w:rFonts w:ascii="Times-Bold" w:hAnsi="Times-Bold" w:cs="Times-Bold"/>
          <w:b/>
          <w:bCs/>
          <w:color w:val="000000"/>
          <w:sz w:val="28"/>
          <w:szCs w:val="28"/>
        </w:rPr>
        <w:t>7</w:t>
      </w:r>
    </w:p>
    <w:p w14:paraId="0B1CA952" w14:textId="34B9968E" w:rsidR="001859DF" w:rsidRDefault="001859DF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Telephone (601) 919-8111</w:t>
      </w:r>
    </w:p>
    <w:p w14:paraId="4ED186C6" w14:textId="4F50086B" w:rsidR="001859DF" w:rsidRDefault="001859DF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judymsnla@gmail.com</w:t>
      </w:r>
    </w:p>
    <w:p w14:paraId="70804DAD" w14:textId="2768518A" w:rsidR="00A579A5" w:rsidRDefault="00453C4B" w:rsidP="005E3B6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www.msnla.or</w:t>
      </w:r>
      <w:r w:rsidR="00B22926">
        <w:rPr>
          <w:rFonts w:ascii="Times-Bold" w:hAnsi="Times-Bold" w:cs="Times-Bold"/>
          <w:b/>
          <w:bCs/>
          <w:color w:val="000000"/>
          <w:sz w:val="28"/>
          <w:szCs w:val="28"/>
        </w:rPr>
        <w:t>g</w:t>
      </w:r>
    </w:p>
    <w:p w14:paraId="3C4A5CAF" w14:textId="613069FC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195ED4F9" w14:textId="77777777" w:rsidR="005E3B61" w:rsidRDefault="005E3B61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692B1C86" w14:textId="2F2F912F" w:rsidR="00A579A5" w:rsidRDefault="00A579A5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lastRenderedPageBreak/>
        <w:t>Mississippi Community Green Connection</w:t>
      </w:r>
    </w:p>
    <w:p w14:paraId="4EE17B5C" w14:textId="77777777" w:rsidR="001859DF" w:rsidRDefault="001859DF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5F23A5D" w14:textId="3B46569B" w:rsidR="00A579A5" w:rsidRDefault="00A579A5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Overview</w:t>
      </w:r>
    </w:p>
    <w:p w14:paraId="14755E84" w14:textId="77777777" w:rsidR="001859DF" w:rsidRDefault="001859DF" w:rsidP="001859D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28B5DB07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The Mississippi Community Green Connection is a grant program that is sponsored by the</w:t>
      </w:r>
    </w:p>
    <w:p w14:paraId="63A05BD4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Mississippi Nursery and Landscape Association (MNLA). MNLA will award $1,000 to three</w:t>
      </w:r>
    </w:p>
    <w:p w14:paraId="19EFCE60" w14:textId="5EB25CD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qualifying municipalities in the State of Mississippi.</w:t>
      </w:r>
    </w:p>
    <w:p w14:paraId="7BA08D4D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FCD041B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The purpose of the Mississippi Community Green Connection is to assist municipalities with</w:t>
      </w:r>
    </w:p>
    <w:p w14:paraId="17234160" w14:textId="5959C413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projects that support the education of Mississippi’s green industry.</w:t>
      </w:r>
    </w:p>
    <w:p w14:paraId="63C3E58A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3E8FB0E1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MNLA is a non-profit organization whose objective is to advance in the broadest sense the</w:t>
      </w:r>
    </w:p>
    <w:p w14:paraId="298179A3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interest of the nurserymen of Mississippi; to aid and contribute to the education of its members</w:t>
      </w:r>
    </w:p>
    <w:p w14:paraId="67242A25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and the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general public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to provide better methods of growing and distribution of horticultural</w:t>
      </w:r>
    </w:p>
    <w:p w14:paraId="7171B5AA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products; to provide a central headquarters to promote better personal relationships of its</w:t>
      </w:r>
    </w:p>
    <w:p w14:paraId="32532E00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members; and to inform the members of legislative activity, state and national, which would</w:t>
      </w:r>
    </w:p>
    <w:p w14:paraId="3C187790" w14:textId="4EBD7EDA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affect the industry.</w:t>
      </w:r>
    </w:p>
    <w:p w14:paraId="56B83FF2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1AFA6AF" w14:textId="7579FD14" w:rsidR="00A579A5" w:rsidRDefault="00A579A5" w:rsidP="0099789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5E3B61">
        <w:rPr>
          <w:rFonts w:ascii="Times-Bold" w:hAnsi="Times-Bold" w:cs="Times-Bold"/>
          <w:b/>
          <w:bCs/>
          <w:color w:val="000000"/>
          <w:sz w:val="28"/>
          <w:szCs w:val="28"/>
        </w:rPr>
        <w:t>Grant Specifications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and Qualifications</w:t>
      </w:r>
    </w:p>
    <w:p w14:paraId="63EEE41F" w14:textId="77777777" w:rsidR="00997895" w:rsidRDefault="00997895" w:rsidP="0099789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1A9A331C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 Mississippi municipality consisting of more than three hundred residents (i.e. a city or town as</w:t>
      </w:r>
    </w:p>
    <w:p w14:paraId="28A7811B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per Section 21-1-1, Mississippi Code 2009) located in one of the three regions defined by</w:t>
      </w:r>
    </w:p>
    <w:p w14:paraId="3D10AAAC" w14:textId="6D49DAC3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MNLA.</w:t>
      </w:r>
    </w:p>
    <w:p w14:paraId="455A5FCE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370555C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For the purposes of this grant, MNLA has divided the counties of Mississippi into three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separate</w:t>
      </w:r>
      <w:proofErr w:type="gramEnd"/>
    </w:p>
    <w:p w14:paraId="47879233" w14:textId="371A2A25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regions; North, Central and South.</w:t>
      </w:r>
    </w:p>
    <w:p w14:paraId="01CF8BC9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370077F5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North Region consists of the following counties: Alcorn, Benton, Bolivar, Calhoun, Chickasaw,</w:t>
      </w:r>
    </w:p>
    <w:p w14:paraId="2806CC25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Clay, Coahoma, Desoto, Grenada, Itawamba, Lafayette, Lee, Leflore, Marshall, Monroe, Panola,</w:t>
      </w:r>
    </w:p>
    <w:p w14:paraId="27D26EA0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Pontotoc, Prentiss, Quitman, Sunflower, Tallahatchie, Tate, Tippah, Tishomingo, Tunica, Union,</w:t>
      </w:r>
    </w:p>
    <w:p w14:paraId="4EEAB908" w14:textId="1232564B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Webster, and Yalobusha.</w:t>
      </w:r>
    </w:p>
    <w:p w14:paraId="30253E89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DC937A2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Central Region consists of the following counties: Attala, Carroll, Choctaw, Clarke, Hinds,</w:t>
      </w:r>
    </w:p>
    <w:p w14:paraId="4B67FF84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Holmes, Humphreys, Issaquena, Jasper, Kemper, Lauderdale, Leake, Lowndes, Madison,</w:t>
      </w:r>
    </w:p>
    <w:p w14:paraId="6FC25799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Montgomery, Neshoba, Newton, Noxubee, Oktibbeha, Rankin, Scott, Sharkey, Smith, Warren,</w:t>
      </w:r>
    </w:p>
    <w:p w14:paraId="0DA770F6" w14:textId="1FDCDC99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Washington, Winston, and Yazoo.</w:t>
      </w:r>
    </w:p>
    <w:p w14:paraId="7707905A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BA541E4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South Region consists of the following counties: Adams, Amite, Claiborne, Copiah, Covington,</w:t>
      </w:r>
    </w:p>
    <w:p w14:paraId="3DDDAE55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Forrest, Franklin, George, Greene, Hancock, Harrison, Jackson, Jefferson, Jefferson Davis,</w:t>
      </w:r>
    </w:p>
    <w:p w14:paraId="7C75B8EF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Jones, Lamar, Lawrence, Lincoln, Marion, Pearl River, Perry, Pike, Simpson, Stone, Walthall,</w:t>
      </w:r>
    </w:p>
    <w:p w14:paraId="4B44A2A8" w14:textId="7839C46D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Wayne, and Wilkinson.</w:t>
      </w:r>
    </w:p>
    <w:p w14:paraId="5B3193FD" w14:textId="18073DA2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8D438D4" w14:textId="30951A12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3160472" w14:textId="5EB5766F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28D652D" w14:textId="356F5BEB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C2627DB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2320EE5C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lastRenderedPageBreak/>
        <w:t>An award of $1,000 will be given to a qualifying municipality in each of the regions by</w:t>
      </w:r>
    </w:p>
    <w:p w14:paraId="41650568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September 30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th </w:t>
      </w:r>
      <w:r>
        <w:rPr>
          <w:rFonts w:ascii="Times-Roman" w:hAnsi="Times-Roman" w:cs="Times-Roman"/>
          <w:color w:val="000000"/>
          <w:sz w:val="24"/>
          <w:szCs w:val="24"/>
        </w:rPr>
        <w:t>of each year. Applications must include the name of the municipality, address,</w:t>
      </w:r>
    </w:p>
    <w:p w14:paraId="5B8D3348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telephone number, fax number, and email address. In 750 words or less, each applicant must</w:t>
      </w:r>
    </w:p>
    <w:p w14:paraId="52F53C74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indicate how the funds from this grant will be used for projects that support the education of</w:t>
      </w:r>
    </w:p>
    <w:p w14:paraId="251D0C2D" w14:textId="2ED3BC19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Mississippi’s green industry.</w:t>
      </w:r>
    </w:p>
    <w:p w14:paraId="0BE3E620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668F29C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The $1,000 must be spent with an active member(s) of MNLA. An active member of MNLA is</w:t>
      </w:r>
    </w:p>
    <w:p w14:paraId="633049D3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 paid member engaged in the green industry in the State of Mississippi. Upon request, the</w:t>
      </w:r>
    </w:p>
    <w:p w14:paraId="4E8D06DB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MNLA Office will provide a list of active members.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The MNLA office will accept</w:t>
      </w:r>
    </w:p>
    <w:p w14:paraId="134CEC48" w14:textId="41000156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applications from July 1</w:t>
      </w:r>
      <w:r>
        <w:rPr>
          <w:rFonts w:ascii="Times-Bold" w:hAnsi="Times-Bold" w:cs="Times-Bold"/>
          <w:b/>
          <w:bCs/>
          <w:color w:val="000000"/>
          <w:sz w:val="16"/>
          <w:szCs w:val="16"/>
        </w:rPr>
        <w:t xml:space="preserve">st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to August 31st of each year.</w:t>
      </w:r>
    </w:p>
    <w:p w14:paraId="3840246C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09114F24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The recipients of this grant are required to provide documentation (receipts or bill of sale) and</w:t>
      </w:r>
    </w:p>
    <w:p w14:paraId="7815C867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photographs of how the funds were used. The documentation and photographs should be mailed</w:t>
      </w:r>
    </w:p>
    <w:p w14:paraId="76B61DB0" w14:textId="0FC21775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to the MNLA Office on or before May 31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st </w:t>
      </w:r>
      <w:r>
        <w:rPr>
          <w:rFonts w:ascii="Times-Roman" w:hAnsi="Times-Roman" w:cs="Times-Roman"/>
          <w:color w:val="000000"/>
          <w:sz w:val="24"/>
          <w:szCs w:val="24"/>
        </w:rPr>
        <w:t>of the year after being awarded the grant.</w:t>
      </w:r>
    </w:p>
    <w:p w14:paraId="240A9D47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39DD5F5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If the projects that are funded by this grant are announced in any type of press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release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please</w:t>
      </w:r>
    </w:p>
    <w:p w14:paraId="1925FCEF" w14:textId="464061FE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include MNLA as a source of funds.</w:t>
      </w:r>
    </w:p>
    <w:p w14:paraId="2EFC25C4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1652A00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The MNLA has established a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five year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application waiting period for all recipients of the grant.</w:t>
      </w:r>
    </w:p>
    <w:p w14:paraId="01091F4A" w14:textId="0B3ADFAA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After the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five year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waiting period, the recipients will be allowed to submit another application.</w:t>
      </w:r>
    </w:p>
    <w:p w14:paraId="6CA343B6" w14:textId="4E699DD8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4D943B5" w14:textId="5E07413B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575E6367" w14:textId="5B1840A1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C745500" w14:textId="25EDCC26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2EBD9DE8" w14:textId="3B5F876D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5ADB38A3" w14:textId="2718AF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910316F" w14:textId="7D455AEB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8BDE347" w14:textId="57C50903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3CF79959" w14:textId="01C2BC55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26BFC9EB" w14:textId="26B20954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71C948A" w14:textId="3E7B2E60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6AEF437" w14:textId="50DBA591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56B7F60" w14:textId="5802353B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7C0EA7A" w14:textId="6EF0468D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2CF6F35" w14:textId="3AEA11F5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0BFA557" w14:textId="1336E36F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3BBFD139" w14:textId="48CA3E84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1CD1A62" w14:textId="0479DF92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52829FD5" w14:textId="783A8644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83DE160" w14:textId="78FC17AF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A257F7E" w14:textId="0B990CC6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98BAF1F" w14:textId="4EC9EBA9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3362A376" w14:textId="6A25C360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34C8286" w14:textId="69382405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29CACFC0" w14:textId="6490BCDC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FAA2209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53FE64BD" w14:textId="11C1843D" w:rsidR="00453C4B" w:rsidRDefault="00453C4B" w:rsidP="005E3B6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6"/>
          <w:szCs w:val="36"/>
        </w:rPr>
      </w:pPr>
      <w:r w:rsidRPr="00453C4B">
        <w:rPr>
          <w:rFonts w:ascii="Times-Bold" w:hAnsi="Times-Bold" w:cs="Times-Bold"/>
          <w:b/>
          <w:b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4F33107F" wp14:editId="543FCF6B">
            <wp:simplePos x="0" y="0"/>
            <wp:positionH relativeFrom="column">
              <wp:posOffset>2162175</wp:posOffset>
            </wp:positionH>
            <wp:positionV relativeFrom="page">
              <wp:posOffset>209550</wp:posOffset>
            </wp:positionV>
            <wp:extent cx="1152525" cy="1025525"/>
            <wp:effectExtent l="0" t="0" r="952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0212D4" w14:textId="687462C7" w:rsidR="00A579A5" w:rsidRPr="005E3B61" w:rsidRDefault="00A579A5" w:rsidP="0099789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40"/>
          <w:szCs w:val="40"/>
        </w:rPr>
      </w:pPr>
      <w:r w:rsidRPr="005E3B61">
        <w:rPr>
          <w:rFonts w:ascii="Times-Bold" w:hAnsi="Times-Bold" w:cs="Times-Bold"/>
          <w:b/>
          <w:bCs/>
          <w:color w:val="000000"/>
          <w:sz w:val="40"/>
          <w:szCs w:val="40"/>
        </w:rPr>
        <w:t>Mississippi Community Green Connection</w:t>
      </w:r>
    </w:p>
    <w:p w14:paraId="28992AA8" w14:textId="7655A33B" w:rsidR="00A579A5" w:rsidRPr="005E3B61" w:rsidRDefault="005E3B61" w:rsidP="0099789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40"/>
          <w:szCs w:val="40"/>
        </w:rPr>
      </w:pPr>
      <w:r w:rsidRPr="005E3B61">
        <w:rPr>
          <w:rFonts w:ascii="Times-Bold" w:hAnsi="Times-Bold" w:cs="Times-Bold"/>
          <w:b/>
          <w:bCs/>
          <w:color w:val="000000"/>
          <w:sz w:val="40"/>
          <w:szCs w:val="40"/>
        </w:rPr>
        <w:t xml:space="preserve">Grant </w:t>
      </w:r>
      <w:r w:rsidR="00A579A5" w:rsidRPr="005E3B61">
        <w:rPr>
          <w:rFonts w:ascii="Times-Bold" w:hAnsi="Times-Bold" w:cs="Times-Bold"/>
          <w:b/>
          <w:bCs/>
          <w:color w:val="000000"/>
          <w:sz w:val="40"/>
          <w:szCs w:val="40"/>
        </w:rPr>
        <w:t>Application</w:t>
      </w:r>
      <w:r w:rsidR="00B22926">
        <w:rPr>
          <w:rFonts w:ascii="Times-Bold" w:hAnsi="Times-Bold" w:cs="Times-Bold"/>
          <w:b/>
          <w:bCs/>
          <w:color w:val="000000"/>
          <w:sz w:val="40"/>
          <w:szCs w:val="40"/>
        </w:rPr>
        <w:t xml:space="preserve"> </w:t>
      </w:r>
    </w:p>
    <w:p w14:paraId="120498DE" w14:textId="02CDF1D2" w:rsidR="00997895" w:rsidRDefault="00997895" w:rsidP="0099789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14:paraId="31C2AB34" w14:textId="77777777" w:rsidR="005E3B61" w:rsidRDefault="005E3B61" w:rsidP="0099789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14:paraId="17063398" w14:textId="408D2824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I. Contact Information: </w:t>
      </w:r>
      <w:r w:rsidR="00997895">
        <w:rPr>
          <w:rFonts w:ascii="Times-Bold" w:hAnsi="Times-Bold" w:cs="Times-Bold"/>
          <w:b/>
          <w:bCs/>
          <w:color w:val="000000"/>
          <w:sz w:val="28"/>
          <w:szCs w:val="28"/>
        </w:rPr>
        <w:tab/>
      </w:r>
      <w:r w:rsidR="00997895">
        <w:rPr>
          <w:rFonts w:ascii="Times-Bold" w:hAnsi="Times-Bold" w:cs="Times-Bold"/>
          <w:b/>
          <w:bCs/>
          <w:color w:val="000000"/>
          <w:sz w:val="28"/>
          <w:szCs w:val="28"/>
        </w:rPr>
        <w:tab/>
      </w:r>
      <w:r w:rsidR="00997895">
        <w:rPr>
          <w:rFonts w:ascii="Times-Bold" w:hAnsi="Times-Bold" w:cs="Times-Bold"/>
          <w:b/>
          <w:bCs/>
          <w:color w:val="000000"/>
          <w:sz w:val="28"/>
          <w:szCs w:val="28"/>
        </w:rPr>
        <w:tab/>
      </w:r>
      <w:r w:rsidR="00997895">
        <w:rPr>
          <w:rFonts w:ascii="Times-Bold" w:hAnsi="Times-Bold" w:cs="Times-Bold"/>
          <w:b/>
          <w:bCs/>
          <w:color w:val="000000"/>
          <w:sz w:val="28"/>
          <w:szCs w:val="28"/>
        </w:rPr>
        <w:tab/>
        <w:t xml:space="preserve">       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Date _________</w:t>
      </w:r>
    </w:p>
    <w:p w14:paraId="0249CA25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63F60969" w14:textId="0813F174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__________________________________________________________</w:t>
      </w:r>
    </w:p>
    <w:p w14:paraId="70D3EE03" w14:textId="0AE08BBD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Municipality</w:t>
      </w:r>
    </w:p>
    <w:p w14:paraId="13BDDA17" w14:textId="3A6C8AEB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D5EE660" w14:textId="5F1D52D6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__________________________________________________________</w:t>
      </w:r>
    </w:p>
    <w:p w14:paraId="0CB898F7" w14:textId="756455BB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Name and Title</w:t>
      </w:r>
    </w:p>
    <w:p w14:paraId="2539DBAD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20D0F607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__________________________________________________________</w:t>
      </w:r>
    </w:p>
    <w:p w14:paraId="0B7B2A29" w14:textId="37AD2F53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Address</w:t>
      </w:r>
    </w:p>
    <w:p w14:paraId="09FD54D4" w14:textId="6192C321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F0D228A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__________________________________________________________</w:t>
      </w:r>
    </w:p>
    <w:p w14:paraId="05F2D217" w14:textId="14D160B1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City</w:t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 xml:space="preserve"> State </w:t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 xml:space="preserve">County </w:t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>Zip Code</w:t>
      </w:r>
    </w:p>
    <w:p w14:paraId="1EF10039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F727A8C" w14:textId="6DA5FCC9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__________________________________________________________</w:t>
      </w:r>
    </w:p>
    <w:p w14:paraId="75D41D8E" w14:textId="4292C9A1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Phone</w:t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997895"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>Email</w:t>
      </w:r>
    </w:p>
    <w:p w14:paraId="54DBB8D8" w14:textId="40EBA590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2B3B6778" w14:textId="77777777" w:rsidR="00453C4B" w:rsidRDefault="00453C4B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57EC27A" w14:textId="3F7727F1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II. Project:</w:t>
      </w:r>
    </w:p>
    <w:p w14:paraId="59440E2D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4AF79FC1" w14:textId="344452A0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Please provide a detailed letter, 750 words or less, and indicate how the</w:t>
      </w:r>
    </w:p>
    <w:p w14:paraId="18B89C5D" w14:textId="77777777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funds from this grant will be used for projects that support the education</w:t>
      </w:r>
    </w:p>
    <w:p w14:paraId="7D5348D0" w14:textId="250C53AF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of Mississippi’s green industry.</w:t>
      </w:r>
    </w:p>
    <w:p w14:paraId="23A0956B" w14:textId="77777777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14:paraId="7F1D5A21" w14:textId="6290EA62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Applications must be received by August 31.</w:t>
      </w:r>
    </w:p>
    <w:p w14:paraId="6C7C9A80" w14:textId="5D896FF6" w:rsidR="00997895" w:rsidRDefault="0099789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14:paraId="2417ACE2" w14:textId="5DB1D445" w:rsidR="00A579A5" w:rsidRDefault="00A579A5" w:rsidP="00A579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Please mail to:</w:t>
      </w:r>
      <w:r w:rsidR="00997895">
        <w:rPr>
          <w:rFonts w:ascii="Times-Roman" w:hAnsi="Times-Roman" w:cs="Times-Roman"/>
          <w:color w:val="000000"/>
          <w:sz w:val="28"/>
          <w:szCs w:val="28"/>
        </w:rPr>
        <w:tab/>
      </w:r>
      <w:r>
        <w:rPr>
          <w:rFonts w:ascii="Times-Roman" w:hAnsi="Times-Roman" w:cs="Times-Roman"/>
          <w:color w:val="000000"/>
          <w:sz w:val="28"/>
          <w:szCs w:val="28"/>
        </w:rPr>
        <w:t xml:space="preserve"> Mississippi Nursery &amp; Landscape Association, Inc.</w:t>
      </w:r>
    </w:p>
    <w:p w14:paraId="3B502E8C" w14:textId="6CA41C06" w:rsidR="00A579A5" w:rsidRDefault="00453C4B" w:rsidP="00453C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                                </w:t>
      </w:r>
      <w:r w:rsidR="00A579A5">
        <w:rPr>
          <w:rFonts w:ascii="Times-Roman" w:hAnsi="Times-Roman" w:cs="Times-Roman"/>
          <w:color w:val="000000"/>
          <w:sz w:val="28"/>
          <w:szCs w:val="28"/>
        </w:rPr>
        <w:t>MS Community Green Connection</w:t>
      </w:r>
    </w:p>
    <w:p w14:paraId="0E167F8A" w14:textId="64281717" w:rsidR="00A579A5" w:rsidRDefault="00453C4B" w:rsidP="00453C4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 w:rsidR="00FE6990">
        <w:rPr>
          <w:rFonts w:ascii="Times-Roman" w:hAnsi="Times-Roman" w:cs="Times-Roman"/>
          <w:color w:val="000000"/>
          <w:sz w:val="28"/>
          <w:szCs w:val="28"/>
        </w:rPr>
        <w:t>P.O. Box 4190</w:t>
      </w:r>
    </w:p>
    <w:p w14:paraId="102779F9" w14:textId="43AE18F4" w:rsidR="00A579A5" w:rsidRDefault="00453C4B" w:rsidP="00453C4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 w:rsidR="00A579A5">
        <w:rPr>
          <w:rFonts w:ascii="Times-Roman" w:hAnsi="Times-Roman" w:cs="Times-Roman"/>
          <w:color w:val="000000"/>
          <w:sz w:val="28"/>
          <w:szCs w:val="28"/>
        </w:rPr>
        <w:t>Brandon, MS 3904</w:t>
      </w:r>
      <w:r w:rsidR="00FE6990">
        <w:rPr>
          <w:rFonts w:ascii="Times-Roman" w:hAnsi="Times-Roman" w:cs="Times-Roman"/>
          <w:color w:val="000000"/>
          <w:sz w:val="28"/>
          <w:szCs w:val="28"/>
        </w:rPr>
        <w:t>7</w:t>
      </w:r>
    </w:p>
    <w:p w14:paraId="1A99F79D" w14:textId="7AB2ECC5" w:rsidR="00997895" w:rsidRDefault="00997895" w:rsidP="0099789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-Roman" w:hAnsi="Times-Roman" w:cs="Times-Roman"/>
          <w:color w:val="000000"/>
          <w:sz w:val="28"/>
          <w:szCs w:val="28"/>
        </w:rPr>
      </w:pPr>
    </w:p>
    <w:p w14:paraId="3D323FDC" w14:textId="77777777" w:rsidR="00453C4B" w:rsidRDefault="00453C4B" w:rsidP="0099789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-Roman" w:hAnsi="Times-Roman" w:cs="Times-Roman"/>
          <w:color w:val="000000"/>
          <w:sz w:val="28"/>
          <w:szCs w:val="28"/>
        </w:rPr>
      </w:pPr>
    </w:p>
    <w:p w14:paraId="557EF8B5" w14:textId="6C701F78" w:rsidR="00A579A5" w:rsidRPr="00453C4B" w:rsidRDefault="00453C4B" w:rsidP="00453C4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8"/>
          <w:szCs w:val="28"/>
        </w:rPr>
      </w:pPr>
      <w:r w:rsidRPr="00997895">
        <w:rPr>
          <w:rFonts w:ascii="Times-Roman" w:hAnsi="Times-Roman" w:cs="Times-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4C9234D" wp14:editId="76AFB57D">
            <wp:simplePos x="0" y="0"/>
            <wp:positionH relativeFrom="column">
              <wp:posOffset>702310</wp:posOffset>
            </wp:positionH>
            <wp:positionV relativeFrom="page">
              <wp:posOffset>8458200</wp:posOffset>
            </wp:positionV>
            <wp:extent cx="619972" cy="5524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7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9A5" w:rsidRPr="00997895">
        <w:rPr>
          <w:rFonts w:ascii="Times-Roman" w:hAnsi="Times-Roman" w:cs="Times-Roman"/>
          <w:color w:val="000000"/>
        </w:rPr>
        <w:t>Mississippi Nursery &amp; Landscape Association, Inc.</w:t>
      </w:r>
    </w:p>
    <w:p w14:paraId="03181AE3" w14:textId="1756F1B7" w:rsidR="00A579A5" w:rsidRPr="00997895" w:rsidRDefault="00FE6990" w:rsidP="0099789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P.O. Box 4190</w:t>
      </w:r>
      <w:r w:rsidR="00A579A5" w:rsidRPr="00997895">
        <w:rPr>
          <w:rFonts w:ascii="Times-Roman" w:hAnsi="Times-Roman" w:cs="Times-Roman"/>
          <w:color w:val="000000"/>
        </w:rPr>
        <w:t xml:space="preserve"> ~ Brandon, MS 3904</w:t>
      </w:r>
      <w:r>
        <w:rPr>
          <w:rFonts w:ascii="Times-Roman" w:hAnsi="Times-Roman" w:cs="Times-Roman"/>
          <w:color w:val="000000"/>
        </w:rPr>
        <w:t>7</w:t>
      </w:r>
    </w:p>
    <w:p w14:paraId="39E79E22" w14:textId="7C127DC6" w:rsidR="005151BF" w:rsidRPr="00997895" w:rsidRDefault="00A579A5" w:rsidP="005E3B61">
      <w:pPr>
        <w:ind w:left="1440" w:firstLine="720"/>
      </w:pPr>
      <w:r w:rsidRPr="00997895">
        <w:rPr>
          <w:rFonts w:ascii="Times-Roman" w:hAnsi="Times-Roman" w:cs="Times-Roman"/>
          <w:color w:val="000000"/>
        </w:rPr>
        <w:t xml:space="preserve">601-919-8111 ~ </w:t>
      </w:r>
      <w:r w:rsidR="00453C4B">
        <w:rPr>
          <w:rFonts w:ascii="Times-Roman" w:hAnsi="Times-Roman" w:cs="Times-Roman"/>
          <w:color w:val="000000"/>
        </w:rPr>
        <w:t>judymsnla@gmail.com</w:t>
      </w:r>
      <w:r w:rsidRPr="00997895">
        <w:rPr>
          <w:rFonts w:ascii="Times-Roman" w:hAnsi="Times-Roman" w:cs="Times-Roman"/>
          <w:color w:val="000000"/>
        </w:rPr>
        <w:t xml:space="preserve"> ~ </w:t>
      </w:r>
      <w:r w:rsidRPr="00997895">
        <w:rPr>
          <w:rFonts w:ascii="Times-Roman" w:hAnsi="Times-Roman" w:cs="Times-Roman"/>
          <w:color w:val="0000FF"/>
        </w:rPr>
        <w:t>www.msnla.org</w:t>
      </w:r>
    </w:p>
    <w:sectPr w:rsidR="005151BF" w:rsidRPr="00997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A5"/>
    <w:rsid w:val="000E00A1"/>
    <w:rsid w:val="001859DF"/>
    <w:rsid w:val="00453C4B"/>
    <w:rsid w:val="005151BF"/>
    <w:rsid w:val="005E3B61"/>
    <w:rsid w:val="0091263E"/>
    <w:rsid w:val="00997895"/>
    <w:rsid w:val="00A579A5"/>
    <w:rsid w:val="00B22926"/>
    <w:rsid w:val="00CC3371"/>
    <w:rsid w:val="00FC355E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4ADB"/>
  <w15:chartTrackingRefBased/>
  <w15:docId w15:val="{6E6142EF-0058-443D-B633-4F27339A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Douglas</dc:creator>
  <cp:keywords/>
  <dc:description/>
  <cp:lastModifiedBy>Judy Douglas</cp:lastModifiedBy>
  <cp:revision>9</cp:revision>
  <cp:lastPrinted>2025-01-16T20:48:00Z</cp:lastPrinted>
  <dcterms:created xsi:type="dcterms:W3CDTF">2022-06-14T15:00:00Z</dcterms:created>
  <dcterms:modified xsi:type="dcterms:W3CDTF">2025-01-16T21:02:00Z</dcterms:modified>
</cp:coreProperties>
</file>